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Look w:val="04A0"/>
      </w:tblPr>
      <w:tblGrid>
        <w:gridCol w:w="2946"/>
        <w:gridCol w:w="4023"/>
        <w:gridCol w:w="3264"/>
      </w:tblGrid>
      <w:tr w:rsidR="00164154" w:rsidRPr="00A4494B" w:rsidTr="0049501C">
        <w:trPr>
          <w:trHeight w:val="1525"/>
        </w:trPr>
        <w:tc>
          <w:tcPr>
            <w:tcW w:w="2946" w:type="dxa"/>
          </w:tcPr>
          <w:p w:rsidR="00164154" w:rsidRPr="00164154" w:rsidRDefault="00164154" w:rsidP="0049501C">
            <w:pPr>
              <w:ind w:left="426" w:hanging="426"/>
              <w:jc w:val="both"/>
              <w:rPr>
                <w:lang w:val="ru-RU"/>
              </w:rPr>
            </w:pPr>
            <w:r w:rsidRPr="00164154">
              <w:rPr>
                <w:lang w:val="ru-RU"/>
              </w:rPr>
              <w:t>СОГЛАСОВАНО:</w:t>
            </w:r>
          </w:p>
          <w:p w:rsidR="00164154" w:rsidRPr="00164154" w:rsidRDefault="00164154" w:rsidP="0049501C">
            <w:pPr>
              <w:keepNext/>
              <w:ind w:left="426" w:hanging="426"/>
              <w:jc w:val="both"/>
              <w:outlineLvl w:val="0"/>
              <w:rPr>
                <w:lang w:val="ru-RU"/>
              </w:rPr>
            </w:pPr>
            <w:r w:rsidRPr="00164154">
              <w:rPr>
                <w:lang w:val="ru-RU"/>
              </w:rPr>
              <w:t>Председатель ППО</w:t>
            </w:r>
          </w:p>
          <w:p w:rsidR="00164154" w:rsidRPr="00164154" w:rsidRDefault="00164154" w:rsidP="0049501C">
            <w:pPr>
              <w:keepNext/>
              <w:ind w:left="426" w:hanging="426"/>
              <w:jc w:val="both"/>
              <w:outlineLvl w:val="0"/>
              <w:rPr>
                <w:lang w:val="ru-RU"/>
              </w:rPr>
            </w:pPr>
            <w:r w:rsidRPr="00164154">
              <w:rPr>
                <w:lang w:val="ru-RU"/>
              </w:rPr>
              <w:t>Тронева Л.Ф.._____</w:t>
            </w:r>
          </w:p>
          <w:p w:rsidR="00164154" w:rsidRPr="00EF4D60" w:rsidRDefault="0064663C" w:rsidP="0049501C">
            <w:pPr>
              <w:keepNext/>
              <w:ind w:left="426" w:hanging="426"/>
              <w:jc w:val="both"/>
              <w:outlineLvl w:val="0"/>
            </w:pPr>
            <w:r w:rsidRPr="00EF4D60">
              <w:t>2</w:t>
            </w:r>
            <w:r>
              <w:rPr>
                <w:lang w:val="ru-RU"/>
              </w:rPr>
              <w:t>8</w:t>
            </w:r>
            <w:r w:rsidRPr="00EF4D60">
              <w:t>.</w:t>
            </w:r>
            <w:r>
              <w:rPr>
                <w:lang w:val="ru-RU"/>
              </w:rPr>
              <w:t>10</w:t>
            </w:r>
            <w:r w:rsidRPr="00EF4D60">
              <w:t>.20</w:t>
            </w:r>
            <w:r>
              <w:t xml:space="preserve">20 </w:t>
            </w:r>
            <w:r w:rsidR="00164154" w:rsidRPr="00EF4D60">
              <w:t xml:space="preserve">г. </w:t>
            </w:r>
          </w:p>
          <w:p w:rsidR="00164154" w:rsidRPr="00EF4D60" w:rsidRDefault="00164154" w:rsidP="0049501C">
            <w:pPr>
              <w:ind w:left="426" w:hanging="426"/>
              <w:rPr>
                <w:b/>
                <w:bCs/>
              </w:rPr>
            </w:pPr>
            <w:proofErr w:type="spellStart"/>
            <w:r w:rsidRPr="00EF4D60">
              <w:t>Протокол</w:t>
            </w:r>
            <w:proofErr w:type="spellEnd"/>
            <w:r w:rsidRPr="00EF4D60">
              <w:t xml:space="preserve"> № </w:t>
            </w:r>
          </w:p>
        </w:tc>
        <w:tc>
          <w:tcPr>
            <w:tcW w:w="4023" w:type="dxa"/>
          </w:tcPr>
          <w:p w:rsidR="00164154" w:rsidRPr="00164154" w:rsidRDefault="00164154" w:rsidP="0049501C">
            <w:pPr>
              <w:keepNext/>
              <w:outlineLvl w:val="0"/>
              <w:rPr>
                <w:lang w:val="ru-RU"/>
              </w:rPr>
            </w:pPr>
            <w:r w:rsidRPr="00164154">
              <w:rPr>
                <w:lang w:val="ru-RU"/>
              </w:rPr>
              <w:t>ПРИНЯТО:</w:t>
            </w:r>
          </w:p>
          <w:p w:rsidR="00164154" w:rsidRPr="00164154" w:rsidRDefault="00164154" w:rsidP="0049501C">
            <w:pPr>
              <w:rPr>
                <w:lang w:val="ru-RU"/>
              </w:rPr>
            </w:pPr>
            <w:r w:rsidRPr="00164154">
              <w:rPr>
                <w:lang w:val="ru-RU"/>
              </w:rPr>
              <w:t>Протокол заседания педагогического</w:t>
            </w:r>
          </w:p>
          <w:p w:rsidR="00164154" w:rsidRPr="00164154" w:rsidRDefault="00164154" w:rsidP="0049501C">
            <w:pPr>
              <w:ind w:right="-170"/>
              <w:rPr>
                <w:lang w:val="ru-RU"/>
              </w:rPr>
            </w:pPr>
            <w:r w:rsidRPr="00164154">
              <w:rPr>
                <w:lang w:val="ru-RU"/>
              </w:rPr>
              <w:t>совета  МКОУ «Обильненская СОШ»</w:t>
            </w:r>
          </w:p>
          <w:p w:rsidR="00164154" w:rsidRPr="0064663C" w:rsidRDefault="00164154" w:rsidP="0064663C">
            <w:pPr>
              <w:rPr>
                <w:lang w:val="ru-RU"/>
              </w:rPr>
            </w:pPr>
            <w:proofErr w:type="spellStart"/>
            <w:r w:rsidRPr="00EF4D60">
              <w:t>от</w:t>
            </w:r>
            <w:proofErr w:type="spellEnd"/>
            <w:r w:rsidRPr="00EF4D60">
              <w:t xml:space="preserve"> 2</w:t>
            </w:r>
            <w:r w:rsidR="0064663C">
              <w:rPr>
                <w:lang w:val="ru-RU"/>
              </w:rPr>
              <w:t>8</w:t>
            </w:r>
            <w:r w:rsidRPr="00EF4D60">
              <w:t>.</w:t>
            </w:r>
            <w:r w:rsidR="0064663C">
              <w:rPr>
                <w:lang w:val="ru-RU"/>
              </w:rPr>
              <w:t>10</w:t>
            </w:r>
            <w:r w:rsidRPr="00EF4D60">
              <w:t>.20</w:t>
            </w:r>
            <w:r>
              <w:t xml:space="preserve">20 </w:t>
            </w:r>
            <w:r w:rsidR="0064663C">
              <w:rPr>
                <w:lang w:val="ru-RU"/>
              </w:rPr>
              <w:t>№</w:t>
            </w:r>
            <w:r w:rsidRPr="00EF4D60">
              <w:t xml:space="preserve"> </w:t>
            </w:r>
            <w:r w:rsidR="0064663C">
              <w:rPr>
                <w:lang w:val="ru-RU"/>
              </w:rPr>
              <w:t>7</w:t>
            </w:r>
          </w:p>
        </w:tc>
        <w:tc>
          <w:tcPr>
            <w:tcW w:w="3264" w:type="dxa"/>
            <w:hideMark/>
          </w:tcPr>
          <w:p w:rsidR="00164154" w:rsidRPr="00164154" w:rsidRDefault="00164154" w:rsidP="0049501C">
            <w:pPr>
              <w:ind w:right="-170"/>
              <w:rPr>
                <w:lang w:val="ru-RU"/>
              </w:rPr>
            </w:pPr>
            <w:r w:rsidRPr="00164154">
              <w:rPr>
                <w:lang w:val="ru-RU"/>
              </w:rPr>
              <w:t>УТВЕРЖДЕНО:</w:t>
            </w:r>
          </w:p>
          <w:p w:rsidR="00164154" w:rsidRPr="00164154" w:rsidRDefault="00164154" w:rsidP="0049501C">
            <w:pPr>
              <w:ind w:right="-170"/>
              <w:rPr>
                <w:lang w:val="ru-RU"/>
              </w:rPr>
            </w:pPr>
            <w:r w:rsidRPr="00164154">
              <w:rPr>
                <w:lang w:val="ru-RU"/>
              </w:rPr>
              <w:t>Приказ   №</w:t>
            </w:r>
            <w:r w:rsidR="00B146B7">
              <w:rPr>
                <w:lang w:val="ru-RU"/>
              </w:rPr>
              <w:t>165 - а</w:t>
            </w:r>
          </w:p>
          <w:p w:rsidR="00164154" w:rsidRPr="00164154" w:rsidRDefault="00164154" w:rsidP="0049501C">
            <w:pPr>
              <w:ind w:right="-170"/>
              <w:rPr>
                <w:lang w:val="ru-RU"/>
              </w:rPr>
            </w:pPr>
            <w:r w:rsidRPr="00164154">
              <w:rPr>
                <w:lang w:val="ru-RU"/>
              </w:rPr>
              <w:t>МКОУ «Обильненская СОШ»</w:t>
            </w:r>
          </w:p>
          <w:p w:rsidR="00164154" w:rsidRPr="00164154" w:rsidRDefault="00164154" w:rsidP="0049501C">
            <w:pPr>
              <w:keepNext/>
              <w:ind w:right="-170"/>
              <w:outlineLvl w:val="0"/>
              <w:rPr>
                <w:bCs/>
                <w:lang w:val="ru-RU"/>
              </w:rPr>
            </w:pPr>
            <w:r w:rsidRPr="00164154">
              <w:rPr>
                <w:bCs/>
                <w:lang w:val="ru-RU"/>
              </w:rPr>
              <w:t xml:space="preserve">от </w:t>
            </w:r>
            <w:r w:rsidR="0064663C" w:rsidRPr="0016295B">
              <w:rPr>
                <w:lang w:val="ru-RU"/>
              </w:rPr>
              <w:t>2</w:t>
            </w:r>
            <w:r w:rsidR="0064663C">
              <w:rPr>
                <w:lang w:val="ru-RU"/>
              </w:rPr>
              <w:t>8</w:t>
            </w:r>
            <w:r w:rsidR="0064663C" w:rsidRPr="0016295B">
              <w:rPr>
                <w:lang w:val="ru-RU"/>
              </w:rPr>
              <w:t>.</w:t>
            </w:r>
            <w:r w:rsidR="0064663C">
              <w:rPr>
                <w:lang w:val="ru-RU"/>
              </w:rPr>
              <w:t>10</w:t>
            </w:r>
            <w:r w:rsidR="0064663C" w:rsidRPr="0016295B">
              <w:rPr>
                <w:lang w:val="ru-RU"/>
              </w:rPr>
              <w:t>.2020</w:t>
            </w:r>
          </w:p>
          <w:p w:rsidR="00164154" w:rsidRPr="00164154" w:rsidRDefault="00164154" w:rsidP="0049501C">
            <w:pPr>
              <w:keepNext/>
              <w:ind w:right="-170"/>
              <w:outlineLvl w:val="0"/>
              <w:rPr>
                <w:lang w:val="ru-RU"/>
              </w:rPr>
            </w:pPr>
            <w:r w:rsidRPr="00164154">
              <w:rPr>
                <w:bCs/>
                <w:lang w:val="ru-RU"/>
              </w:rPr>
              <w:t>Кошелева О.И. ____________             Директор школы</w:t>
            </w:r>
          </w:p>
        </w:tc>
      </w:tr>
    </w:tbl>
    <w:p w:rsidR="00E446AC" w:rsidRPr="00164154" w:rsidRDefault="00CD6072" w:rsidP="00164154">
      <w:pPr>
        <w:jc w:val="center"/>
        <w:rPr>
          <w:rFonts w:ascii="Arial Unicode MS" w:hAnsi="Arial Unicode MS" w:cs="Arial Unicode MS"/>
          <w:b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E446AC" w:rsidRPr="00CD6072" w:rsidRDefault="00CD6072" w:rsidP="00CD60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</w:t>
      </w:r>
      <w:r w:rsidR="00171573"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171573" w:rsidRPr="00164154">
        <w:rPr>
          <w:lang w:val="ru-RU"/>
        </w:rPr>
        <w:br/>
      </w:r>
      <w:r w:rsidR="00171573"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</w:t>
      </w:r>
      <w:r w:rsidR="00C20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1573"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164154" w:rsidRPr="001641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муниципальное казённое общеобразовательное учреждение «Обильненская СОШ»</w:t>
      </w:r>
    </w:p>
    <w:p w:rsidR="00E446AC" w:rsidRPr="00164154" w:rsidRDefault="001715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164154">
        <w:rPr>
          <w:rFonts w:hAnsi="Times New Roman" w:cs="Times New Roman"/>
          <w:color w:val="000000"/>
          <w:sz w:val="24"/>
          <w:szCs w:val="24"/>
          <w:lang w:val="ru-RU"/>
        </w:rPr>
        <w:t>МКОУ «Обильненская СОШ»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(далее – основные общеобразовательные программы), дополнительным 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дополнительным 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8C600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 xml:space="preserve">. Во внеочередном порядке </w:t>
      </w:r>
      <w:proofErr w:type="gramStart"/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представляются места</w:t>
      </w:r>
      <w:proofErr w:type="gramEnd"/>
      <w:r w:rsidR="008C6004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общеобразовательной организации:</w:t>
      </w:r>
    </w:p>
    <w:p w:rsidR="008C6004" w:rsidRDefault="008C6004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детям, указанным в пункте 5 статьи 44 Закона Российской Федерации от 17 января 1992 г. №2202-1 «О прокуратуре Российской Федерации»</w:t>
      </w:r>
      <w:r w:rsidR="00C2050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6004" w:rsidRDefault="008C6004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детям, указанным в пункте 3 статьи 19 </w:t>
      </w:r>
      <w:r w:rsidR="00C2050E">
        <w:rPr>
          <w:rFonts w:hAnsi="Times New Roman" w:cs="Times New Roman"/>
          <w:color w:val="000000"/>
          <w:sz w:val="24"/>
          <w:szCs w:val="24"/>
          <w:lang w:val="ru-RU"/>
        </w:rPr>
        <w:t>Закона Российской Федерации от 26 июня 1992 г.   №3132-1-1 «О статусе судей в  Российской Федерации»;</w:t>
      </w:r>
    </w:p>
    <w:p w:rsidR="00C2050E" w:rsidRDefault="00C2050E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детям, указанным в части 25 статьи 35 Федерального закона от 28 декабря 2010 г. № 403 –ФЗ «О следственном комитете Российской Федерации»; </w:t>
      </w:r>
    </w:p>
    <w:p w:rsidR="00302841" w:rsidRDefault="00C2050E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детям, указанным в Перечне поручений Президента РФ от 02.09.2019 № ПР-1755(абзац четвертый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«б»</w:t>
      </w:r>
      <w:r w:rsidR="00A449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п.2) «О предоставлении в первоочередном порядке мест в дошкольных образовательных организациях и общеобразовательных организациях детям медицинских работников медорганизаций первичного звена здравоохранения и скорой медицинской помощи»; </w:t>
      </w:r>
    </w:p>
    <w:p w:rsidR="00C2050E" w:rsidRDefault="00C2050E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первоочередном порядке предоставляются места в МКОУ «Обильненская СОШ»</w:t>
      </w:r>
      <w:r w:rsidR="00A449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4494B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A4494B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детям, указанным в части 6 статьи 46 Федерального закона от 7 февраля 2011 г. №3-ФЗ «О полиции», детям сотрудников органов внутренних дел, не являющихся сотрудниками полиции; </w:t>
      </w:r>
    </w:p>
    <w:p w:rsidR="00A4494B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детям, указанным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вчасти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статьи 3 Федерального закона от30 декабря 2012 г. № 283 –ФЗ «О социальных гарантиях сотрудникам некоторых федеральных органов исполнительской власти и внесении изменений в законодательные акты Российской Федерации».</w:t>
      </w:r>
    </w:p>
    <w:p w:rsidR="00A4494B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Право преимущественного приема имеют:</w:t>
      </w:r>
    </w:p>
    <w:p w:rsidR="00A4494B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дети, проживающие в одной семье и имеющие общее место жительства; </w:t>
      </w:r>
    </w:p>
    <w:p w:rsidR="00C2050E" w:rsidRPr="00164154" w:rsidRDefault="00A4494B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дети, указанные в части 6 статьи 86 Федерального закона</w:t>
      </w:r>
      <w:r w:rsidR="00531B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зачисление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ведется в течение учебного года при наличии свободных мест.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="00164154">
        <w:rPr>
          <w:lang w:val="ru-RU"/>
        </w:rPr>
        <w:t xml:space="preserve">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164154">
        <w:rPr>
          <w:lang w:val="ru-RU"/>
        </w:rPr>
        <w:br/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размещается: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 </w:t>
      </w:r>
      <w:r w:rsid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16415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 w:rsid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Сарпинского </w:t>
      </w:r>
      <w:r w:rsidR="004C60FA">
        <w:rPr>
          <w:rFonts w:hAnsi="Times New Roman" w:cs="Times New Roman"/>
          <w:color w:val="000000"/>
          <w:sz w:val="24"/>
          <w:szCs w:val="24"/>
          <w:lang w:val="ru-RU"/>
        </w:rPr>
        <w:t xml:space="preserve"> РМО республики Калмыкия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примерная форма заявления о приеме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и образец ее заполнения;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E446AC" w:rsidRPr="00164154" w:rsidRDefault="00171573" w:rsidP="004C60F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осуществляется в течение всего учебного года при наличии свободных мест.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164154">
        <w:rPr>
          <w:lang w:val="ru-RU"/>
        </w:rPr>
        <w:br/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C600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164154">
        <w:rPr>
          <w:lang w:val="ru-RU"/>
        </w:rPr>
        <w:br/>
      </w:r>
      <w:r w:rsidRPr="00164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 детей в первый класс 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Для приема в первый класс родител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указанных в 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 4.3. –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164154">
        <w:rPr>
          <w:lang w:val="ru-RU"/>
        </w:rPr>
        <w:br/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E446AC" w:rsidRDefault="00171573" w:rsidP="004C60F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46AC" w:rsidRPr="00164154" w:rsidRDefault="00171573" w:rsidP="004C60F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4C60FA">
        <w:rPr>
          <w:lang w:val="ru-RU"/>
        </w:rPr>
        <w:t xml:space="preserve">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зачислении в первый класс. В случае отсутствия какого-либо документа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164154">
        <w:rPr>
          <w:lang w:val="ru-RU"/>
        </w:rPr>
        <w:br/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E446AC" w:rsidRPr="00164154" w:rsidRDefault="00171573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235EE" w:rsidRPr="009235EE" w:rsidRDefault="00171573" w:rsidP="0092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235EE" w:rsidRPr="0092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 w:rsidR="009235EE">
        <w:rPr>
          <w:rFonts w:hAnsi="Times New Roman" w:cs="Times New Roman"/>
          <w:color w:val="000000"/>
          <w:sz w:val="24"/>
          <w:szCs w:val="24"/>
        </w:rPr>
        <w:t> </w:t>
      </w:r>
      <w:r w:rsidR="009235EE" w:rsidRPr="0092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="009235EE" w:rsidRPr="0092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="009235EE" w:rsidRPr="0092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9235EE" w:rsidRPr="009235EE" w:rsidRDefault="009235EE" w:rsidP="009235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9235EE" w:rsidRPr="009235EE" w:rsidRDefault="009235EE" w:rsidP="009235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 xml:space="preserve">. К заявлению, указанному в пункте 5.4. правил, прилагаются копии документов, установленных пунктом 26 </w:t>
      </w:r>
      <w:proofErr w:type="spellStart"/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Пордяка</w:t>
      </w:r>
      <w:proofErr w:type="spellEnd"/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в школу, и дополнительно:</w:t>
      </w:r>
    </w:p>
    <w:p w:rsidR="009235EE" w:rsidRPr="009235EE" w:rsidRDefault="009235EE" w:rsidP="009235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9235EE" w:rsidRPr="009235EE" w:rsidRDefault="009235EE" w:rsidP="009235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9235EE" w:rsidRPr="009235EE" w:rsidRDefault="009235EE" w:rsidP="009235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Pr="009235EE">
        <w:rPr>
          <w:rFonts w:hAnsi="Times New Roman" w:cs="Times New Roman"/>
          <w:color w:val="000000"/>
          <w:sz w:val="24"/>
          <w:szCs w:val="24"/>
          <w:lang w:val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9235EE" w:rsidRPr="00164154" w:rsidRDefault="009235EE" w:rsidP="009235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9235EE" w:rsidRPr="00164154" w:rsidRDefault="009235EE" w:rsidP="009235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235EE" w:rsidRPr="00164154" w:rsidRDefault="009235EE" w:rsidP="009235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235EE" w:rsidRPr="00164154" w:rsidRDefault="009235EE" w:rsidP="009235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. Родител</w:t>
      </w:r>
      <w:proofErr w:type="gramStart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64154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9235EE" w:rsidRPr="009235EE" w:rsidRDefault="009235EE" w:rsidP="0092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35EE" w:rsidRPr="009235EE" w:rsidRDefault="009235EE" w:rsidP="009235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46AC" w:rsidRPr="00164154" w:rsidRDefault="00E446AC" w:rsidP="004C60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446AC" w:rsidRPr="00164154" w:rsidSect="00C2050E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3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3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F2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02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4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97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B2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25A95"/>
    <w:rsid w:val="0016295B"/>
    <w:rsid w:val="00164154"/>
    <w:rsid w:val="00171573"/>
    <w:rsid w:val="00253D82"/>
    <w:rsid w:val="002D33B1"/>
    <w:rsid w:val="002D3591"/>
    <w:rsid w:val="00302841"/>
    <w:rsid w:val="003514A0"/>
    <w:rsid w:val="004C60FA"/>
    <w:rsid w:val="004F7E17"/>
    <w:rsid w:val="00531B53"/>
    <w:rsid w:val="005A05CE"/>
    <w:rsid w:val="00636A06"/>
    <w:rsid w:val="0064663C"/>
    <w:rsid w:val="00653AF6"/>
    <w:rsid w:val="008C6004"/>
    <w:rsid w:val="009235EE"/>
    <w:rsid w:val="009C14E3"/>
    <w:rsid w:val="00A4494B"/>
    <w:rsid w:val="00B146B7"/>
    <w:rsid w:val="00B73A5A"/>
    <w:rsid w:val="00C2050E"/>
    <w:rsid w:val="00C307AC"/>
    <w:rsid w:val="00CD6072"/>
    <w:rsid w:val="00E438A1"/>
    <w:rsid w:val="00E446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1641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2020-11-17T11:05:00Z</cp:lastPrinted>
  <dcterms:created xsi:type="dcterms:W3CDTF">2011-11-02T04:15:00Z</dcterms:created>
  <dcterms:modified xsi:type="dcterms:W3CDTF">2020-11-17T11:06:00Z</dcterms:modified>
</cp:coreProperties>
</file>